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57F" w:rsidRDefault="0039457F" w:rsidP="00864A68">
      <w:pPr>
        <w:pStyle w:val="PICAPFHeader"/>
      </w:pPr>
      <w:r w:rsidRPr="004170F1">
        <w:t xml:space="preserve">CORRECTIVE ACTION PLAN </w:t>
      </w:r>
      <w:r w:rsidR="00185785">
        <w:t>FOLLOW-UP</w:t>
      </w:r>
      <w:r w:rsidRPr="004170F1">
        <w:t xml:space="preserve"> – CARRIER PROFILE/HSE INCIDENT</w:t>
      </w:r>
    </w:p>
    <w:p w:rsidR="0039457F" w:rsidRDefault="0039457F" w:rsidP="00864A68">
      <w:pPr>
        <w:pStyle w:val="PICAPFHeader"/>
      </w:pPr>
      <w:r>
        <w:t>(to be completed by carrier)</w:t>
      </w:r>
    </w:p>
    <w:p w:rsidR="004E3001" w:rsidRPr="004170F1" w:rsidRDefault="004E3001" w:rsidP="0039457F">
      <w:pPr>
        <w:jc w:val="center"/>
        <w:rPr>
          <w:b/>
          <w:color w:val="012639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4"/>
        <w:gridCol w:w="3231"/>
        <w:gridCol w:w="1350"/>
        <w:gridCol w:w="5115"/>
      </w:tblGrid>
      <w:tr w:rsidR="00E7192D" w:rsidTr="008E7DAA">
        <w:trPr>
          <w:trHeight w:val="528"/>
        </w:trPr>
        <w:tc>
          <w:tcPr>
            <w:tcW w:w="12930" w:type="dxa"/>
            <w:gridSpan w:val="4"/>
            <w:tcBorders>
              <w:bottom w:val="single" w:sz="4" w:space="0" w:color="auto"/>
            </w:tcBorders>
          </w:tcPr>
          <w:p w:rsidR="00E7192D" w:rsidRPr="00CE2FF7" w:rsidRDefault="00766538" w:rsidP="008D049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Carrier Nam</w:t>
            </w:r>
            <w:r w:rsidR="008E7DAA">
              <w:rPr>
                <w:rFonts w:ascii="Verdana" w:hAnsi="Verdana"/>
                <w:sz w:val="20"/>
                <w:szCs w:val="20"/>
              </w:rPr>
              <w:t>e</w:t>
            </w:r>
            <w:r w:rsidR="00E7192D" w:rsidRPr="00CE2FF7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8E7DAA" w:rsidTr="008E7DAA">
        <w:trPr>
          <w:trHeight w:val="530"/>
        </w:trPr>
        <w:tc>
          <w:tcPr>
            <w:tcW w:w="6465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7DAA" w:rsidRPr="00CE2FF7" w:rsidRDefault="008E7DAA" w:rsidP="008D049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E2FF7">
              <w:rPr>
                <w:rFonts w:ascii="Verdana" w:hAnsi="Verdana"/>
                <w:sz w:val="20"/>
                <w:szCs w:val="20"/>
              </w:rPr>
              <w:t xml:space="preserve">Date </w:t>
            </w:r>
            <w:r>
              <w:rPr>
                <w:rFonts w:ascii="Verdana" w:hAnsi="Verdana"/>
                <w:sz w:val="20"/>
                <w:szCs w:val="20"/>
              </w:rPr>
              <w:t>Action Plan Started</w:t>
            </w:r>
            <w:r w:rsidRPr="00CE2FF7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64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8E7DAA" w:rsidRPr="00CE2FF7" w:rsidRDefault="008E7DAA" w:rsidP="00864A68">
            <w:pPr>
              <w:pStyle w:val="PICAPFBody"/>
            </w:pPr>
            <w:r>
              <w:t>PIC ID</w:t>
            </w:r>
            <w:r w:rsidRPr="00CE2FF7">
              <w:t>#:</w:t>
            </w:r>
          </w:p>
        </w:tc>
      </w:tr>
      <w:tr w:rsidR="00766538" w:rsidTr="00766538">
        <w:tc>
          <w:tcPr>
            <w:tcW w:w="323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7F7F7"/>
            <w:vAlign w:val="center"/>
          </w:tcPr>
          <w:p w:rsidR="00766538" w:rsidRPr="00CE2FF7" w:rsidRDefault="00766538" w:rsidP="00864A68">
            <w:pPr>
              <w:pStyle w:val="PICAPFTableHeader"/>
            </w:pPr>
            <w:r w:rsidRPr="00CE2FF7">
              <w:t>TYPE OF VIOLATION/HSE INCIDENT</w:t>
            </w:r>
          </w:p>
        </w:tc>
        <w:tc>
          <w:tcPr>
            <w:tcW w:w="458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7F7F7"/>
            <w:vAlign w:val="center"/>
          </w:tcPr>
          <w:p w:rsidR="00766538" w:rsidRPr="00CE2FF7" w:rsidRDefault="00766538" w:rsidP="00E7192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E2FF7">
              <w:rPr>
                <w:rFonts w:ascii="Verdana" w:hAnsi="Verdana"/>
                <w:b/>
                <w:sz w:val="20"/>
                <w:szCs w:val="20"/>
              </w:rPr>
              <w:t>HOW WILL YOU EVALUATE IF EACH SOLUTION WAS EFFECTIVE?</w:t>
            </w:r>
          </w:p>
        </w:tc>
        <w:tc>
          <w:tcPr>
            <w:tcW w:w="51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7F7F7"/>
            <w:vAlign w:val="center"/>
          </w:tcPr>
          <w:p w:rsidR="00766538" w:rsidRPr="00CE2FF7" w:rsidRDefault="00766538" w:rsidP="00E7192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CARRIER RESPONSE</w:t>
            </w:r>
          </w:p>
        </w:tc>
      </w:tr>
      <w:tr w:rsidR="00766538" w:rsidTr="00766538">
        <w:trPr>
          <w:trHeight w:val="1008"/>
        </w:trPr>
        <w:tc>
          <w:tcPr>
            <w:tcW w:w="323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66538" w:rsidRDefault="00766538" w:rsidP="00864A68">
            <w:pPr>
              <w:pStyle w:val="PICAPFBody"/>
            </w:pPr>
          </w:p>
        </w:tc>
        <w:tc>
          <w:tcPr>
            <w:tcW w:w="458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38" w:rsidRDefault="00766538" w:rsidP="00864A68">
            <w:pPr>
              <w:pStyle w:val="PICAPFBody"/>
            </w:pPr>
          </w:p>
        </w:tc>
        <w:tc>
          <w:tcPr>
            <w:tcW w:w="51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766538" w:rsidRDefault="00766538" w:rsidP="00864A68">
            <w:pPr>
              <w:pStyle w:val="PICAPFBody"/>
            </w:pPr>
          </w:p>
        </w:tc>
      </w:tr>
      <w:tr w:rsidR="00766538" w:rsidTr="00766538">
        <w:trPr>
          <w:trHeight w:val="1008"/>
        </w:trPr>
        <w:tc>
          <w:tcPr>
            <w:tcW w:w="3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38" w:rsidRDefault="00766538" w:rsidP="00864A68">
            <w:pPr>
              <w:pStyle w:val="PICAPFBody"/>
            </w:pP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38" w:rsidRDefault="00766538" w:rsidP="00864A68">
            <w:pPr>
              <w:pStyle w:val="PICAPFBody"/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538" w:rsidRDefault="00766538" w:rsidP="00864A68">
            <w:pPr>
              <w:pStyle w:val="PICAPFBody"/>
            </w:pPr>
          </w:p>
        </w:tc>
      </w:tr>
      <w:tr w:rsidR="00766538" w:rsidTr="00766538">
        <w:trPr>
          <w:trHeight w:val="1008"/>
        </w:trPr>
        <w:tc>
          <w:tcPr>
            <w:tcW w:w="3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38" w:rsidRDefault="00766538" w:rsidP="00864A68">
            <w:pPr>
              <w:pStyle w:val="PICAPFBody"/>
            </w:pP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38" w:rsidRDefault="00766538" w:rsidP="00864A68">
            <w:pPr>
              <w:pStyle w:val="PICAPFBody"/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538" w:rsidRDefault="00766538" w:rsidP="00864A68">
            <w:pPr>
              <w:pStyle w:val="PICAPFBody"/>
            </w:pPr>
          </w:p>
        </w:tc>
      </w:tr>
      <w:tr w:rsidR="00766538" w:rsidTr="00766538">
        <w:trPr>
          <w:trHeight w:val="1008"/>
        </w:trPr>
        <w:tc>
          <w:tcPr>
            <w:tcW w:w="3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38" w:rsidRDefault="00766538" w:rsidP="00864A68">
            <w:pPr>
              <w:pStyle w:val="PICAPFBody"/>
            </w:pP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38" w:rsidRDefault="00766538" w:rsidP="00864A68">
            <w:pPr>
              <w:pStyle w:val="PICAPFBody"/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538" w:rsidRDefault="00766538" w:rsidP="00864A68">
            <w:pPr>
              <w:pStyle w:val="PICAPFBody"/>
            </w:pPr>
          </w:p>
        </w:tc>
      </w:tr>
      <w:tr w:rsidR="00766538" w:rsidTr="00766538">
        <w:trPr>
          <w:trHeight w:val="1008"/>
        </w:trPr>
        <w:tc>
          <w:tcPr>
            <w:tcW w:w="323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6538" w:rsidRDefault="00766538" w:rsidP="00864A68">
            <w:pPr>
              <w:pStyle w:val="PICAPFBody"/>
            </w:pP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6538" w:rsidRDefault="00766538" w:rsidP="00864A68">
            <w:pPr>
              <w:pStyle w:val="PICAPFBody"/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766538" w:rsidRDefault="00766538" w:rsidP="00864A68">
            <w:pPr>
              <w:pStyle w:val="PICAPFBody"/>
            </w:pPr>
          </w:p>
        </w:tc>
      </w:tr>
    </w:tbl>
    <w:p w:rsidR="00AA4B4F" w:rsidRPr="00D14BC0" w:rsidRDefault="00AA4B4F" w:rsidP="00D14BC0">
      <w:pPr>
        <w:spacing w:after="160" w:line="259" w:lineRule="auto"/>
        <w:rPr>
          <w:b/>
          <w:color w:val="012639"/>
        </w:rPr>
      </w:pPr>
    </w:p>
    <w:p w:rsidR="00185785" w:rsidRDefault="00185785" w:rsidP="00304FAA">
      <w:pPr>
        <w:jc w:val="center"/>
        <w:rPr>
          <w:b/>
          <w:color w:val="012639"/>
        </w:rPr>
      </w:pPr>
    </w:p>
    <w:p w:rsidR="00A74737" w:rsidRDefault="00A74737">
      <w:pPr>
        <w:spacing w:after="160" w:line="259" w:lineRule="auto"/>
        <w:rPr>
          <w:b/>
          <w:color w:val="012639"/>
        </w:rPr>
      </w:pPr>
      <w:r>
        <w:rPr>
          <w:b/>
          <w:color w:val="012639"/>
        </w:rPr>
        <w:br w:type="page"/>
      </w:r>
    </w:p>
    <w:p w:rsidR="00185785" w:rsidRDefault="00185785" w:rsidP="00185785">
      <w:pPr>
        <w:jc w:val="center"/>
        <w:rPr>
          <w:b/>
          <w:color w:val="012639"/>
        </w:rPr>
      </w:pPr>
      <w:r w:rsidRPr="004170F1">
        <w:rPr>
          <w:b/>
          <w:color w:val="012639"/>
        </w:rPr>
        <w:lastRenderedPageBreak/>
        <w:t xml:space="preserve">CORRECTIVE ACTION PLAN </w:t>
      </w:r>
      <w:r>
        <w:rPr>
          <w:b/>
          <w:color w:val="012639"/>
        </w:rPr>
        <w:t>FOLLOW-UP</w:t>
      </w:r>
      <w:r w:rsidRPr="004170F1">
        <w:rPr>
          <w:b/>
          <w:color w:val="012639"/>
        </w:rPr>
        <w:t xml:space="preserve"> – CARRIER PROFILE/HSE INCIDENT</w:t>
      </w:r>
    </w:p>
    <w:p w:rsidR="00AA4B4F" w:rsidRDefault="00185785" w:rsidP="00185785">
      <w:pPr>
        <w:jc w:val="center"/>
        <w:rPr>
          <w:b/>
          <w:color w:val="012639"/>
        </w:rPr>
      </w:pPr>
      <w:r>
        <w:rPr>
          <w:b/>
          <w:color w:val="012639"/>
        </w:rPr>
        <w:t>(to be completed by carrier)</w:t>
      </w:r>
    </w:p>
    <w:p w:rsidR="00E21548" w:rsidRDefault="00E21548" w:rsidP="00304FAA">
      <w:pPr>
        <w:jc w:val="center"/>
        <w:rPr>
          <w:b/>
          <w:color w:val="012639"/>
        </w:rPr>
      </w:pPr>
    </w:p>
    <w:p w:rsidR="00E21548" w:rsidRDefault="00E21548" w:rsidP="00864A68">
      <w:pPr>
        <w:pStyle w:val="PICAPFCert"/>
      </w:pPr>
      <w:r w:rsidRPr="00E21548">
        <w:t>Certification:</w:t>
      </w:r>
    </w:p>
    <w:p w:rsidR="00354320" w:rsidRDefault="00354320" w:rsidP="00E21548">
      <w:pPr>
        <w:jc w:val="both"/>
        <w:rPr>
          <w:rFonts w:ascii="Verdana" w:hAnsi="Verdana"/>
          <w:b/>
        </w:rPr>
      </w:pPr>
    </w:p>
    <w:p w:rsidR="00354320" w:rsidRDefault="00354320" w:rsidP="00864A68">
      <w:pPr>
        <w:pStyle w:val="PICAPFCertSub"/>
      </w:pPr>
      <w:r w:rsidRPr="00E21548">
        <w:t xml:space="preserve">I </w:t>
      </w:r>
      <w:r>
        <w:t>deem</w:t>
      </w:r>
      <w:r w:rsidRPr="00E21548">
        <w:t xml:space="preserve"> that the Action Plan </w:t>
      </w:r>
      <w:r>
        <w:t xml:space="preserve">Follow-up details to be true &amp; accurate and </w:t>
      </w:r>
      <w:r w:rsidRPr="00E21548">
        <w:t xml:space="preserve">understand that failure to improve the on-road performance may result in further action by the </w:t>
      </w:r>
      <w:r>
        <w:t>PIC Team</w:t>
      </w:r>
      <w:r w:rsidRPr="00E21548">
        <w:t>.</w:t>
      </w:r>
    </w:p>
    <w:p w:rsidR="00354320" w:rsidRPr="00E21548" w:rsidRDefault="00354320" w:rsidP="00E21548">
      <w:pPr>
        <w:jc w:val="both"/>
        <w:rPr>
          <w:rFonts w:ascii="Verdana" w:hAnsi="Verdana"/>
          <w:b/>
        </w:rPr>
      </w:pPr>
    </w:p>
    <w:p w:rsidR="00A85276" w:rsidRDefault="00A85276" w:rsidP="00E21548">
      <w:pPr>
        <w:jc w:val="both"/>
        <w:rPr>
          <w:rFonts w:ascii="Verdana" w:hAnsi="Verdana"/>
        </w:rPr>
      </w:pPr>
    </w:p>
    <w:tbl>
      <w:tblPr>
        <w:tblW w:w="117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868"/>
        <w:gridCol w:w="5868"/>
      </w:tblGrid>
      <w:tr w:rsidR="00A85276" w:rsidRPr="009D5067" w:rsidTr="00DC70A1">
        <w:trPr>
          <w:trHeight w:val="962"/>
          <w:jc w:val="center"/>
        </w:trPr>
        <w:tc>
          <w:tcPr>
            <w:tcW w:w="5868" w:type="dxa"/>
            <w:shd w:val="clear" w:color="auto" w:fill="auto"/>
            <w:vAlign w:val="bottom"/>
          </w:tcPr>
          <w:p w:rsidR="00A85276" w:rsidRPr="00A85276" w:rsidRDefault="00A85276" w:rsidP="00864A68">
            <w:pPr>
              <w:pStyle w:val="PICAPFCertBold"/>
              <w:rPr>
                <w:u w:val="single"/>
              </w:rPr>
            </w:pPr>
            <w:r w:rsidRPr="00A85276">
              <w:t>Name:</w:t>
            </w:r>
          </w:p>
          <w:p w:rsidR="00A85276" w:rsidRPr="00A85276" w:rsidRDefault="00A85276" w:rsidP="000C5E1E">
            <w:pPr>
              <w:pStyle w:val="Header"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A85276" w:rsidRPr="00A85276" w:rsidRDefault="00A85276" w:rsidP="000C5E1E">
            <w:pPr>
              <w:pStyle w:val="Header"/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A85276" w:rsidRPr="00A85276" w:rsidRDefault="00A85276" w:rsidP="00864A68">
            <w:pPr>
              <w:pStyle w:val="PICAPFCertBodyIta"/>
            </w:pPr>
            <w:r w:rsidRPr="00A85276">
              <w:t>(Printed Name of Company Representative)</w:t>
            </w:r>
          </w:p>
        </w:tc>
        <w:tc>
          <w:tcPr>
            <w:tcW w:w="5868" w:type="dxa"/>
            <w:shd w:val="clear" w:color="auto" w:fill="auto"/>
          </w:tcPr>
          <w:p w:rsidR="00A85276" w:rsidRPr="00A85276" w:rsidRDefault="00A85276" w:rsidP="000C5E1E">
            <w:pPr>
              <w:pStyle w:val="Header"/>
              <w:spacing w:before="120"/>
              <w:rPr>
                <w:rFonts w:ascii="Verdana" w:hAnsi="Verdana" w:cs="Arial"/>
                <w:sz w:val="20"/>
                <w:szCs w:val="20"/>
              </w:rPr>
            </w:pPr>
            <w:r w:rsidRPr="00A85276">
              <w:rPr>
                <w:rFonts w:ascii="Verdana" w:hAnsi="Verdana" w:cs="Arial"/>
                <w:b/>
                <w:sz w:val="20"/>
                <w:szCs w:val="20"/>
              </w:rPr>
              <w:t>Date</w:t>
            </w:r>
            <w:r w:rsidRPr="00A85276">
              <w:rPr>
                <w:rFonts w:ascii="Verdana" w:hAnsi="Verdana" w:cs="Arial"/>
                <w:sz w:val="20"/>
                <w:szCs w:val="20"/>
              </w:rPr>
              <w:t>:</w:t>
            </w:r>
          </w:p>
          <w:p w:rsidR="00A85276" w:rsidRPr="00A85276" w:rsidRDefault="00A85276" w:rsidP="000C5E1E">
            <w:pPr>
              <w:pStyle w:val="Header"/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  <w:p w:rsidR="00A85276" w:rsidRPr="00A85276" w:rsidRDefault="00A85276" w:rsidP="000C5E1E">
            <w:pPr>
              <w:pStyle w:val="Header"/>
              <w:tabs>
                <w:tab w:val="center" w:pos="2741"/>
              </w:tabs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A85276">
              <w:rPr>
                <w:rFonts w:ascii="Verdana" w:hAnsi="Verdana" w:cs="Arial"/>
                <w:i/>
                <w:sz w:val="20"/>
                <w:szCs w:val="20"/>
              </w:rPr>
              <w:t>(dd/mm/yyyy)</w:t>
            </w:r>
          </w:p>
        </w:tc>
      </w:tr>
      <w:tr w:rsidR="00A85276" w:rsidRPr="009D5067" w:rsidTr="00DC70A1">
        <w:trPr>
          <w:trHeight w:val="685"/>
          <w:jc w:val="center"/>
        </w:trPr>
        <w:tc>
          <w:tcPr>
            <w:tcW w:w="5868" w:type="dxa"/>
            <w:shd w:val="clear" w:color="auto" w:fill="auto"/>
          </w:tcPr>
          <w:p w:rsidR="00A85276" w:rsidRPr="00A85276" w:rsidRDefault="00A85276" w:rsidP="000C5E1E">
            <w:pPr>
              <w:pStyle w:val="Header"/>
              <w:spacing w:before="120"/>
              <w:rPr>
                <w:rFonts w:ascii="Verdana" w:hAnsi="Verdana" w:cs="Arial"/>
                <w:sz w:val="20"/>
                <w:szCs w:val="20"/>
              </w:rPr>
            </w:pPr>
            <w:r w:rsidRPr="00A85276">
              <w:rPr>
                <w:rFonts w:ascii="Verdana" w:hAnsi="Verdana" w:cs="Arial"/>
                <w:b/>
                <w:sz w:val="20"/>
                <w:szCs w:val="20"/>
              </w:rPr>
              <w:t>Title</w:t>
            </w:r>
            <w:r w:rsidRPr="00A85276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  <w:tc>
          <w:tcPr>
            <w:tcW w:w="5868" w:type="dxa"/>
            <w:shd w:val="clear" w:color="auto" w:fill="auto"/>
          </w:tcPr>
          <w:p w:rsidR="00A85276" w:rsidRPr="00A85276" w:rsidRDefault="00A85276" w:rsidP="000C5E1E">
            <w:pPr>
              <w:pStyle w:val="Header"/>
              <w:spacing w:before="120"/>
              <w:rPr>
                <w:rFonts w:ascii="Verdana" w:hAnsi="Verdana" w:cs="Arial"/>
                <w:sz w:val="20"/>
                <w:szCs w:val="20"/>
              </w:rPr>
            </w:pPr>
            <w:r w:rsidRPr="00A85276">
              <w:rPr>
                <w:rFonts w:ascii="Verdana" w:hAnsi="Verdana" w:cs="Arial"/>
                <w:b/>
                <w:sz w:val="20"/>
                <w:szCs w:val="20"/>
              </w:rPr>
              <w:t>Phone</w:t>
            </w:r>
            <w:r w:rsidRPr="00A85276">
              <w:rPr>
                <w:rFonts w:ascii="Verdana" w:hAnsi="Verdana" w:cs="Arial"/>
                <w:sz w:val="20"/>
                <w:szCs w:val="20"/>
              </w:rPr>
              <w:t>:</w:t>
            </w:r>
          </w:p>
          <w:p w:rsidR="00A85276" w:rsidRPr="00A85276" w:rsidRDefault="00A85276" w:rsidP="000C5E1E">
            <w:pPr>
              <w:pStyle w:val="Header"/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85276" w:rsidRPr="009D5067" w:rsidTr="00DC70A1">
        <w:trPr>
          <w:trHeight w:val="1101"/>
          <w:jc w:val="center"/>
        </w:trPr>
        <w:tc>
          <w:tcPr>
            <w:tcW w:w="5868" w:type="dxa"/>
            <w:shd w:val="clear" w:color="auto" w:fill="auto"/>
          </w:tcPr>
          <w:p w:rsidR="00A85276" w:rsidRPr="00A85276" w:rsidRDefault="00A85276" w:rsidP="000C5E1E">
            <w:pPr>
              <w:pStyle w:val="Header"/>
              <w:spacing w:before="120"/>
              <w:rPr>
                <w:rFonts w:ascii="Verdana" w:hAnsi="Verdana" w:cs="Arial"/>
                <w:sz w:val="20"/>
                <w:szCs w:val="20"/>
              </w:rPr>
            </w:pPr>
            <w:r w:rsidRPr="00A85276">
              <w:rPr>
                <w:rFonts w:ascii="Verdana" w:hAnsi="Verdana" w:cs="Arial"/>
                <w:b/>
                <w:sz w:val="20"/>
                <w:szCs w:val="20"/>
              </w:rPr>
              <w:t>Signature</w:t>
            </w:r>
            <w:r w:rsidRPr="00A85276">
              <w:rPr>
                <w:rFonts w:ascii="Verdana" w:hAnsi="Verdana" w:cs="Arial"/>
                <w:sz w:val="20"/>
                <w:szCs w:val="20"/>
              </w:rPr>
              <w:t>:</w:t>
            </w:r>
          </w:p>
          <w:p w:rsidR="00A85276" w:rsidRPr="00A85276" w:rsidRDefault="00A85276" w:rsidP="000C5E1E">
            <w:pPr>
              <w:pStyle w:val="Header"/>
              <w:spacing w:before="120"/>
              <w:rPr>
                <w:rFonts w:ascii="Verdana" w:hAnsi="Verdana" w:cs="Arial"/>
                <w:sz w:val="20"/>
                <w:szCs w:val="20"/>
                <w:u w:val="single"/>
              </w:rPr>
            </w:pPr>
          </w:p>
          <w:p w:rsidR="00A85276" w:rsidRPr="00A85276" w:rsidRDefault="00A85276" w:rsidP="000C5E1E">
            <w:pPr>
              <w:pStyle w:val="Header"/>
              <w:spacing w:before="120"/>
              <w:jc w:val="center"/>
              <w:rPr>
                <w:rFonts w:ascii="Verdana" w:hAnsi="Verdana" w:cs="Arial"/>
                <w:b/>
                <w:i/>
                <w:sz w:val="20"/>
                <w:szCs w:val="20"/>
              </w:rPr>
            </w:pPr>
            <w:r w:rsidRPr="00A85276">
              <w:rPr>
                <w:rFonts w:ascii="Verdana" w:hAnsi="Verdana" w:cs="Arial"/>
                <w:i/>
                <w:sz w:val="20"/>
                <w:szCs w:val="20"/>
              </w:rPr>
              <w:t>(Company Official)</w:t>
            </w:r>
          </w:p>
        </w:tc>
        <w:tc>
          <w:tcPr>
            <w:tcW w:w="5868" w:type="dxa"/>
            <w:shd w:val="clear" w:color="auto" w:fill="auto"/>
          </w:tcPr>
          <w:p w:rsidR="00A85276" w:rsidRPr="00A85276" w:rsidRDefault="00A85276" w:rsidP="000C5E1E">
            <w:pPr>
              <w:pStyle w:val="Header"/>
              <w:spacing w:before="120"/>
              <w:rPr>
                <w:rFonts w:ascii="Verdana" w:hAnsi="Verdana" w:cs="Arial"/>
                <w:sz w:val="20"/>
                <w:szCs w:val="20"/>
              </w:rPr>
            </w:pPr>
            <w:r w:rsidRPr="00A85276">
              <w:rPr>
                <w:rFonts w:ascii="Verdana" w:hAnsi="Verdana" w:cs="Arial"/>
                <w:b/>
                <w:sz w:val="20"/>
                <w:szCs w:val="20"/>
              </w:rPr>
              <w:t>E-mail</w:t>
            </w:r>
            <w:r w:rsidRPr="00A85276">
              <w:rPr>
                <w:rFonts w:ascii="Verdana" w:hAnsi="Verdana" w:cs="Arial"/>
                <w:sz w:val="20"/>
                <w:szCs w:val="20"/>
              </w:rPr>
              <w:t>:</w:t>
            </w:r>
          </w:p>
          <w:p w:rsidR="00A85276" w:rsidRPr="00A85276" w:rsidRDefault="00A85276" w:rsidP="000C5E1E">
            <w:pPr>
              <w:pStyle w:val="Header"/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A85276" w:rsidRDefault="00A85276" w:rsidP="00E21548">
      <w:pPr>
        <w:jc w:val="both"/>
        <w:rPr>
          <w:rFonts w:ascii="Verdana" w:hAnsi="Verdana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930"/>
      </w:tblGrid>
      <w:tr w:rsidR="0090371B" w:rsidTr="00354320">
        <w:trPr>
          <w:trHeight w:val="2805"/>
        </w:trPr>
        <w:tc>
          <w:tcPr>
            <w:tcW w:w="12950" w:type="dxa"/>
          </w:tcPr>
          <w:p w:rsidR="0090371B" w:rsidRDefault="0090371B" w:rsidP="009F5A4B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90371B" w:rsidRPr="00A85276" w:rsidRDefault="00304A44" w:rsidP="00864A68">
            <w:pPr>
              <w:pStyle w:val="PICAPFCertBold"/>
            </w:pPr>
            <w:r>
              <w:t>PIC Administration Use Only:</w:t>
            </w:r>
          </w:p>
        </w:tc>
      </w:tr>
    </w:tbl>
    <w:p w:rsidR="00DC70A1" w:rsidRPr="00D2373F" w:rsidRDefault="00DC70A1" w:rsidP="00752C23"/>
    <w:sectPr w:rsidR="00DC70A1" w:rsidRPr="00D2373F" w:rsidSect="009B23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F81" w:rsidRDefault="00AD1F81" w:rsidP="00BF722F">
      <w:r>
        <w:separator/>
      </w:r>
    </w:p>
  </w:endnote>
  <w:endnote w:type="continuationSeparator" w:id="0">
    <w:p w:rsidR="00AD1F81" w:rsidRDefault="00AD1F81" w:rsidP="00BF7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86E" w:rsidRDefault="0096586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68823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04FAA" w:rsidRDefault="00304FAA" w:rsidP="000D44FF">
            <w:pPr>
              <w:pStyle w:val="Footer"/>
              <w:jc w:val="center"/>
            </w:pPr>
            <w:r w:rsidRPr="004E1B9B"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margin">
                        <wp:align>right</wp:align>
                      </wp:positionH>
                      <wp:positionV relativeFrom="paragraph">
                        <wp:posOffset>66675</wp:posOffset>
                      </wp:positionV>
                      <wp:extent cx="8229600" cy="45719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29600" cy="457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01263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69FE81" id="Rectangle 2" o:spid="_x0000_s1026" style="position:absolute;margin-left:596.8pt;margin-top:5.25pt;width:9in;height:3.6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" fillcolor="#012639" stroked="f" strokeweight="1pt">
                      <w10:wrap anchorx="margin"/>
                    </v:rect>
                  </w:pict>
                </mc:Fallback>
              </mc:AlternateContent>
            </w:r>
          </w:p>
          <w:p w:rsidR="00304FAA" w:rsidRDefault="00304FAA" w:rsidP="000D44FF">
            <w:pPr>
              <w:pStyle w:val="Footer"/>
              <w:jc w:val="center"/>
            </w:pPr>
          </w:p>
          <w:p w:rsidR="00304FAA" w:rsidRDefault="0096586E" w:rsidP="000D44FF">
            <w:pPr>
              <w:pStyle w:val="Footer"/>
              <w:jc w:val="center"/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paragraph">
                    <wp:posOffset>11430</wp:posOffset>
                  </wp:positionV>
                  <wp:extent cx="904875" cy="23749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MTA Gray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001" cy="237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  <w:r w:rsidR="00304FAA" w:rsidRPr="004E1B9B">
              <w:rPr>
                <w:rFonts w:ascii="Verdana" w:hAnsi="Verdana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260350</wp:posOffset>
                      </wp:positionV>
                      <wp:extent cx="1190625" cy="0"/>
                      <wp:effectExtent l="0" t="19050" r="2857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0625" cy="0"/>
                              </a:xfrm>
                              <a:prstGeom prst="line">
                                <a:avLst/>
                              </a:prstGeom>
                              <a:ln w="31750" cmpd="dbl">
                                <a:solidFill>
                                  <a:srgbClr val="7D868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B0D43F" id="Straight Connector 5" o:spid="_x0000_s1026" style="position:absolute;z-index:251657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0.5pt" to="93.7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" strokecolor="#7d868c" strokeweight="2.5pt">
                      <v:stroke linestyle="thinThin" joinstyle="miter"/>
                      <w10:wrap anchorx="margin"/>
                    </v:line>
                  </w:pict>
                </mc:Fallback>
              </mc:AlternateContent>
            </w:r>
            <w:r w:rsidR="00304FAA" w:rsidRPr="004E1B9B">
              <w:rPr>
                <w:rFonts w:ascii="Verdana" w:hAnsi="Verdana"/>
                <w:noProof/>
                <w:sz w:val="20"/>
                <w:szCs w:val="20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margin">
                    <wp:posOffset>-635</wp:posOffset>
                  </wp:positionH>
                  <wp:positionV relativeFrom="paragraph">
                    <wp:posOffset>-196215</wp:posOffset>
                  </wp:positionV>
                  <wp:extent cx="581025" cy="581025"/>
                  <wp:effectExtent l="0" t="0" r="9525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_Icon_Reverse.png"/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04FAA" w:rsidRPr="004E1B9B">
              <w:rPr>
                <w:rFonts w:ascii="Verdana" w:hAnsi="Verdana"/>
                <w:sz w:val="20"/>
                <w:szCs w:val="20"/>
              </w:rPr>
              <w:t xml:space="preserve">Page | </w:t>
            </w:r>
            <w:r w:rsidR="00304FAA" w:rsidRPr="004E1B9B"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 w:rsidR="00304FAA" w:rsidRPr="004E1B9B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PAGE </w:instrText>
            </w:r>
            <w:r w:rsidR="00304FAA" w:rsidRPr="004E1B9B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  <w:szCs w:val="20"/>
              </w:rPr>
              <w:t>1</w:t>
            </w:r>
            <w:r w:rsidR="00304FAA" w:rsidRPr="004E1B9B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 w:rsidR="00304FAA" w:rsidRPr="004E1B9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04FAA" w:rsidRPr="00864A68">
              <w:rPr>
                <w:rStyle w:val="PICAPFFooterRegChar"/>
              </w:rPr>
              <w:t>of</w:t>
            </w:r>
            <w:r w:rsidR="00304FAA" w:rsidRPr="004E1B9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04FAA" w:rsidRPr="00864A68">
              <w:rPr>
                <w:rStyle w:val="PICAPFFooterBoldChar"/>
              </w:rPr>
              <w:fldChar w:fldCharType="begin"/>
            </w:r>
            <w:r w:rsidR="00304FAA" w:rsidRPr="00864A68">
              <w:rPr>
                <w:rStyle w:val="PICAPFFooterBoldChar"/>
              </w:rPr>
              <w:instrText xml:space="preserve"> NUMPAGES  </w:instrText>
            </w:r>
            <w:r w:rsidR="00304FAA" w:rsidRPr="00864A68">
              <w:rPr>
                <w:rStyle w:val="PICAPFFooterBoldChar"/>
              </w:rPr>
              <w:fldChar w:fldCharType="separate"/>
            </w:r>
            <w:r>
              <w:rPr>
                <w:rStyle w:val="PICAPFFooterBoldChar"/>
                <w:noProof/>
              </w:rPr>
              <w:t>2</w:t>
            </w:r>
            <w:r w:rsidR="00304FAA" w:rsidRPr="00864A68">
              <w:rPr>
                <w:rStyle w:val="PICAPFFooterBoldChar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86E" w:rsidRDefault="009658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F81" w:rsidRDefault="00AD1F81" w:rsidP="00BF722F">
      <w:r>
        <w:separator/>
      </w:r>
    </w:p>
  </w:footnote>
  <w:footnote w:type="continuationSeparator" w:id="0">
    <w:p w:rsidR="00AD1F81" w:rsidRDefault="00AD1F81" w:rsidP="00BF7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86E" w:rsidRDefault="0096586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737" w:rsidRDefault="00A74737" w:rsidP="00A74737">
    <w:pPr>
      <w:pStyle w:val="Header"/>
      <w:jc w:val="right"/>
    </w:pPr>
    <w:r w:rsidRPr="00C528F8">
      <w:rPr>
        <w:noProof/>
      </w:rPr>
      <w:drawing>
        <wp:anchor distT="0" distB="0" distL="114300" distR="114300" simplePos="0" relativeHeight="251659264" behindDoc="0" locked="0" layoutInCell="1" allowOverlap="1" wp14:anchorId="5940AD39" wp14:editId="214245DE">
          <wp:simplePos x="0" y="0"/>
          <wp:positionH relativeFrom="margin">
            <wp:align>left</wp:align>
          </wp:positionH>
          <wp:positionV relativeFrom="paragraph">
            <wp:posOffset>-120015</wp:posOffset>
          </wp:positionV>
          <wp:extent cx="2330824" cy="4572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_Wordmark_Descriptor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0824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74737" w:rsidRPr="00A74737" w:rsidRDefault="00A74737" w:rsidP="00A74737">
    <w:pPr>
      <w:pStyle w:val="Header"/>
      <w:jc w:val="right"/>
      <w:rPr>
        <w:b/>
        <w:color w:val="012639"/>
        <w:sz w:val="32"/>
        <w:szCs w:val="32"/>
      </w:rPr>
    </w:pPr>
  </w:p>
  <w:p w:rsidR="00A74737" w:rsidRDefault="00A747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86E" w:rsidRDefault="0096586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C548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542278F"/>
    <w:multiLevelType w:val="multilevel"/>
    <w:tmpl w:val="43A2E858"/>
    <w:numStyleLink w:val="AMTA-PIC-OPStyle"/>
  </w:abstractNum>
  <w:abstractNum w:abstractNumId="2" w15:restartNumberingAfterBreak="0">
    <w:nsid w:val="167E16A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96A208E"/>
    <w:multiLevelType w:val="multilevel"/>
    <w:tmpl w:val="E0C8F28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A8E74B6"/>
    <w:multiLevelType w:val="multilevel"/>
    <w:tmpl w:val="188285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color w:val="012639"/>
        <w:sz w:val="24"/>
      </w:rPr>
    </w:lvl>
    <w:lvl w:ilvl="1">
      <w:start w:val="1"/>
      <w:numFmt w:val="decimal"/>
      <w:suff w:val="space"/>
      <w:lvlText w:val="%1.%2."/>
      <w:lvlJc w:val="left"/>
      <w:pPr>
        <w:ind w:left="360" w:firstLine="0"/>
      </w:pPr>
      <w:rPr>
        <w:rFonts w:ascii="Verdana" w:hAnsi="Verdana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720" w:firstLine="0"/>
      </w:pPr>
      <w:rPr>
        <w:rFonts w:ascii="Verdana" w:hAnsi="Verdana" w:hint="default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ascii="Verdana" w:hAnsi="Verdana" w:hint="default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ascii="Verdana" w:hAnsi="Verdana" w:hint="default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Verdana" w:hAnsi="Verdana" w:hint="default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Verdana" w:hAnsi="Verdana"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Verdana" w:hAnsi="Verdana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Verdana" w:hAnsi="Verdana" w:hint="default"/>
        <w:sz w:val="22"/>
      </w:rPr>
    </w:lvl>
  </w:abstractNum>
  <w:abstractNum w:abstractNumId="5" w15:restartNumberingAfterBreak="0">
    <w:nsid w:val="1CB509D1"/>
    <w:multiLevelType w:val="multilevel"/>
    <w:tmpl w:val="188285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color w:val="012639"/>
        <w:sz w:val="24"/>
      </w:rPr>
    </w:lvl>
    <w:lvl w:ilvl="1">
      <w:start w:val="1"/>
      <w:numFmt w:val="decimal"/>
      <w:suff w:val="space"/>
      <w:lvlText w:val="%1.%2."/>
      <w:lvlJc w:val="left"/>
      <w:pPr>
        <w:ind w:left="360" w:firstLine="0"/>
      </w:pPr>
      <w:rPr>
        <w:rFonts w:ascii="Verdana" w:hAnsi="Verdana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720" w:firstLine="0"/>
      </w:pPr>
      <w:rPr>
        <w:rFonts w:ascii="Verdana" w:hAnsi="Verdana" w:hint="default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ascii="Verdana" w:hAnsi="Verdana" w:hint="default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ascii="Verdana" w:hAnsi="Verdana" w:hint="default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Verdana" w:hAnsi="Verdana" w:hint="default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Verdana" w:hAnsi="Verdana"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Verdana" w:hAnsi="Verdana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Verdana" w:hAnsi="Verdana" w:hint="default"/>
        <w:sz w:val="22"/>
      </w:rPr>
    </w:lvl>
  </w:abstractNum>
  <w:abstractNum w:abstractNumId="6" w15:restartNumberingAfterBreak="0">
    <w:nsid w:val="1DDF1EA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EA31C2A"/>
    <w:multiLevelType w:val="multilevel"/>
    <w:tmpl w:val="43A2E858"/>
    <w:numStyleLink w:val="AMTA-PIC-OPStyle"/>
  </w:abstractNum>
  <w:abstractNum w:abstractNumId="8" w15:restartNumberingAfterBreak="0">
    <w:nsid w:val="26B062D5"/>
    <w:multiLevelType w:val="multilevel"/>
    <w:tmpl w:val="C71406B0"/>
    <w:numStyleLink w:val="AMTA-PIC-OPStyle-List"/>
  </w:abstractNum>
  <w:abstractNum w:abstractNumId="9" w15:restartNumberingAfterBreak="0">
    <w:nsid w:val="2B8E34B0"/>
    <w:multiLevelType w:val="multilevel"/>
    <w:tmpl w:val="188285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color w:val="012639"/>
        <w:sz w:val="24"/>
      </w:rPr>
    </w:lvl>
    <w:lvl w:ilvl="1">
      <w:start w:val="1"/>
      <w:numFmt w:val="decimal"/>
      <w:suff w:val="space"/>
      <w:lvlText w:val="%1.%2."/>
      <w:lvlJc w:val="left"/>
      <w:pPr>
        <w:ind w:left="360" w:firstLine="0"/>
      </w:pPr>
      <w:rPr>
        <w:rFonts w:ascii="Verdana" w:hAnsi="Verdana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720" w:firstLine="0"/>
      </w:pPr>
      <w:rPr>
        <w:rFonts w:ascii="Verdana" w:hAnsi="Verdana" w:hint="default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ascii="Verdana" w:hAnsi="Verdana" w:hint="default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ascii="Verdana" w:hAnsi="Verdana" w:hint="default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Verdana" w:hAnsi="Verdana" w:hint="default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Verdana" w:hAnsi="Verdana"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Verdana" w:hAnsi="Verdana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Verdana" w:hAnsi="Verdana" w:hint="default"/>
        <w:sz w:val="22"/>
      </w:rPr>
    </w:lvl>
  </w:abstractNum>
  <w:abstractNum w:abstractNumId="10" w15:restartNumberingAfterBreak="0">
    <w:nsid w:val="2D2527CD"/>
    <w:multiLevelType w:val="multilevel"/>
    <w:tmpl w:val="C71406B0"/>
    <w:numStyleLink w:val="AMTA-PIC-OPStyle-List"/>
  </w:abstractNum>
  <w:abstractNum w:abstractNumId="11" w15:restartNumberingAfterBreak="0">
    <w:nsid w:val="2E054246"/>
    <w:multiLevelType w:val="multilevel"/>
    <w:tmpl w:val="43A2E858"/>
    <w:numStyleLink w:val="AMTA-PIC-OPStyle"/>
  </w:abstractNum>
  <w:abstractNum w:abstractNumId="12" w15:restartNumberingAfterBreak="0">
    <w:nsid w:val="36424D97"/>
    <w:multiLevelType w:val="multilevel"/>
    <w:tmpl w:val="386621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7E5121"/>
    <w:multiLevelType w:val="multilevel"/>
    <w:tmpl w:val="43A2E858"/>
    <w:numStyleLink w:val="AMTA-PIC-OPStyle"/>
  </w:abstractNum>
  <w:abstractNum w:abstractNumId="14" w15:restartNumberingAfterBreak="0">
    <w:nsid w:val="37627594"/>
    <w:multiLevelType w:val="hybridMultilevel"/>
    <w:tmpl w:val="EC0E92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B5A1AA2"/>
    <w:multiLevelType w:val="multilevel"/>
    <w:tmpl w:val="43A2E858"/>
    <w:numStyleLink w:val="AMTA-PIC-OPStyle"/>
  </w:abstractNum>
  <w:abstractNum w:abstractNumId="16" w15:restartNumberingAfterBreak="0">
    <w:nsid w:val="3FCF3190"/>
    <w:multiLevelType w:val="hybridMultilevel"/>
    <w:tmpl w:val="72A6D934"/>
    <w:lvl w:ilvl="0" w:tplc="5CA472C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579ECF6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D7016"/>
    <w:multiLevelType w:val="multilevel"/>
    <w:tmpl w:val="43A2E858"/>
    <w:styleLink w:val="AMTA-PIC-OPStyle"/>
    <w:lvl w:ilvl="0">
      <w:start w:val="1"/>
      <w:numFmt w:val="decimal"/>
      <w:lvlText w:val="%1.0"/>
      <w:lvlJc w:val="left"/>
      <w:pPr>
        <w:ind w:left="720" w:hanging="72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decimal"/>
      <w:lvlText w:val="%2.1"/>
      <w:lvlJc w:val="left"/>
      <w:pPr>
        <w:ind w:left="1440" w:hanging="360"/>
      </w:pPr>
      <w:rPr>
        <w:rFonts w:ascii="Verdana" w:hAnsi="Verdana" w:hint="default"/>
        <w:sz w:val="22"/>
      </w:rPr>
    </w:lvl>
    <w:lvl w:ilvl="2">
      <w:start w:val="1"/>
      <w:numFmt w:val="decimal"/>
      <w:lvlText w:val="%3.2"/>
      <w:lvlJc w:val="right"/>
      <w:pPr>
        <w:ind w:left="1800" w:firstLine="180"/>
      </w:pPr>
      <w:rPr>
        <w:rFonts w:ascii="Verdana" w:hAnsi="Verdana" w:hint="default"/>
        <w:sz w:val="22"/>
      </w:rPr>
    </w:lvl>
    <w:lvl w:ilvl="3">
      <w:start w:val="1"/>
      <w:numFmt w:val="decimal"/>
      <w:lvlText w:val="%4.4"/>
      <w:lvlJc w:val="left"/>
      <w:pPr>
        <w:ind w:left="2880" w:hanging="360"/>
      </w:pPr>
      <w:rPr>
        <w:rFonts w:ascii="Verdana" w:hAnsi="Verdana" w:hint="default"/>
        <w:sz w:val="22"/>
      </w:rPr>
    </w:lvl>
    <w:lvl w:ilvl="4">
      <w:start w:val="1"/>
      <w:numFmt w:val="decimal"/>
      <w:lvlText w:val="%5.1.1.1.1"/>
      <w:lvlJc w:val="left"/>
      <w:pPr>
        <w:ind w:left="3600" w:hanging="360"/>
      </w:pPr>
      <w:rPr>
        <w:rFonts w:ascii="Verdana" w:hAnsi="Verdana" w:hint="default"/>
        <w:sz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43B36AE4"/>
    <w:multiLevelType w:val="hybridMultilevel"/>
    <w:tmpl w:val="17AC6E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7401555"/>
    <w:multiLevelType w:val="multilevel"/>
    <w:tmpl w:val="43A2E858"/>
    <w:numStyleLink w:val="AMTA-PIC-OPStyle"/>
  </w:abstractNum>
  <w:abstractNum w:abstractNumId="20" w15:restartNumberingAfterBreak="0">
    <w:nsid w:val="52217A67"/>
    <w:multiLevelType w:val="multilevel"/>
    <w:tmpl w:val="C71406B0"/>
    <w:numStyleLink w:val="AMTA-PIC-OPStyle-List"/>
  </w:abstractNum>
  <w:abstractNum w:abstractNumId="21" w15:restartNumberingAfterBreak="0">
    <w:nsid w:val="550E32AA"/>
    <w:multiLevelType w:val="multilevel"/>
    <w:tmpl w:val="C71406B0"/>
    <w:styleLink w:val="AMTA-PIC-OPStyle-List"/>
    <w:lvl w:ilvl="0">
      <w:start w:val="1"/>
      <w:numFmt w:val="decimal"/>
      <w:lvlText w:val="%1.0"/>
      <w:lvlJc w:val="left"/>
      <w:pPr>
        <w:ind w:left="360" w:hanging="360"/>
      </w:pPr>
      <w:rPr>
        <w:rFonts w:ascii="Times New Roman" w:hAnsi="Times New Roman" w:hint="default"/>
        <w:b/>
        <w:color w:val="012639"/>
        <w:sz w:val="24"/>
      </w:rPr>
    </w:lvl>
    <w:lvl w:ilvl="1">
      <w:start w:val="1"/>
      <w:numFmt w:val="decimal"/>
      <w:suff w:val="space"/>
      <w:lvlText w:val="%1.%2."/>
      <w:lvlJc w:val="left"/>
      <w:pPr>
        <w:ind w:left="360" w:firstLine="0"/>
      </w:pPr>
      <w:rPr>
        <w:rFonts w:ascii="Verdana" w:hAnsi="Verdana" w:hint="default"/>
        <w:sz w:val="20"/>
      </w:rPr>
    </w:lvl>
    <w:lvl w:ilvl="2">
      <w:start w:val="1"/>
      <w:numFmt w:val="decimal"/>
      <w:suff w:val="space"/>
      <w:lvlText w:val="%1.%2.%3."/>
      <w:lvlJc w:val="left"/>
      <w:pPr>
        <w:ind w:left="720" w:firstLine="0"/>
      </w:pPr>
      <w:rPr>
        <w:rFonts w:ascii="Verdana" w:hAnsi="Verdana" w:hint="default"/>
        <w:sz w:val="20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ascii="Verdana" w:hAnsi="Verdana" w:hint="default"/>
        <w:sz w:val="2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ascii="Verdana" w:hAnsi="Verdana"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Verdana" w:hAnsi="Verdana"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Verdana" w:hAnsi="Verdana"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Verdana" w:hAnsi="Verdana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Verdana" w:hAnsi="Verdana" w:hint="default"/>
        <w:sz w:val="20"/>
      </w:rPr>
    </w:lvl>
  </w:abstractNum>
  <w:abstractNum w:abstractNumId="22" w15:restartNumberingAfterBreak="0">
    <w:nsid w:val="5944512A"/>
    <w:multiLevelType w:val="multilevel"/>
    <w:tmpl w:val="43A2E858"/>
    <w:numStyleLink w:val="AMTA-PIC-OPStyle"/>
  </w:abstractNum>
  <w:abstractNum w:abstractNumId="23" w15:restartNumberingAfterBreak="0">
    <w:nsid w:val="59FD0111"/>
    <w:multiLevelType w:val="multilevel"/>
    <w:tmpl w:val="6D04A8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B2DFF"/>
    <w:multiLevelType w:val="multilevel"/>
    <w:tmpl w:val="C71406B0"/>
    <w:numStyleLink w:val="AMTA-PIC-OPStyle-List"/>
  </w:abstractNum>
  <w:abstractNum w:abstractNumId="25" w15:restartNumberingAfterBreak="0">
    <w:nsid w:val="5B452DD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E0B0E9C"/>
    <w:multiLevelType w:val="hybridMultilevel"/>
    <w:tmpl w:val="6D04A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341CB"/>
    <w:multiLevelType w:val="multilevel"/>
    <w:tmpl w:val="188285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color w:val="012639"/>
        <w:sz w:val="24"/>
      </w:rPr>
    </w:lvl>
    <w:lvl w:ilvl="1">
      <w:start w:val="1"/>
      <w:numFmt w:val="decimal"/>
      <w:suff w:val="space"/>
      <w:lvlText w:val="%1.%2."/>
      <w:lvlJc w:val="left"/>
      <w:pPr>
        <w:ind w:left="360" w:firstLine="0"/>
      </w:pPr>
      <w:rPr>
        <w:rFonts w:ascii="Verdana" w:hAnsi="Verdana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720" w:firstLine="0"/>
      </w:pPr>
      <w:rPr>
        <w:rFonts w:ascii="Verdana" w:hAnsi="Verdana" w:hint="default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ascii="Verdana" w:hAnsi="Verdana" w:hint="default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ascii="Verdana" w:hAnsi="Verdana" w:hint="default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Verdana" w:hAnsi="Verdana" w:hint="default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Verdana" w:hAnsi="Verdana"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Verdana" w:hAnsi="Verdana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Verdana" w:hAnsi="Verdana" w:hint="default"/>
        <w:sz w:val="22"/>
      </w:rPr>
    </w:lvl>
  </w:abstractNum>
  <w:abstractNum w:abstractNumId="28" w15:restartNumberingAfterBreak="0">
    <w:nsid w:val="64EC7FC4"/>
    <w:multiLevelType w:val="multilevel"/>
    <w:tmpl w:val="43A2E858"/>
    <w:numStyleLink w:val="AMTA-PIC-OPStyle"/>
  </w:abstractNum>
  <w:abstractNum w:abstractNumId="29" w15:restartNumberingAfterBreak="0">
    <w:nsid w:val="69F4151D"/>
    <w:multiLevelType w:val="hybridMultilevel"/>
    <w:tmpl w:val="2B2CA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54692B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7B5ED8"/>
    <w:multiLevelType w:val="hybridMultilevel"/>
    <w:tmpl w:val="E048B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7512AF"/>
    <w:multiLevelType w:val="multilevel"/>
    <w:tmpl w:val="43A2E858"/>
    <w:numStyleLink w:val="AMTA-PIC-OPStyle"/>
  </w:abstractNum>
  <w:abstractNum w:abstractNumId="32" w15:restartNumberingAfterBreak="0">
    <w:nsid w:val="74D13D02"/>
    <w:multiLevelType w:val="hybridMultilevel"/>
    <w:tmpl w:val="AF9C8C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565E06"/>
    <w:multiLevelType w:val="hybridMultilevel"/>
    <w:tmpl w:val="A914F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F65239"/>
    <w:multiLevelType w:val="multilevel"/>
    <w:tmpl w:val="C71406B0"/>
    <w:numStyleLink w:val="AMTA-PIC-OPStyle-List"/>
  </w:abstractNum>
  <w:num w:numId="1">
    <w:abstractNumId w:val="26"/>
  </w:num>
  <w:num w:numId="2">
    <w:abstractNumId w:val="23"/>
  </w:num>
  <w:num w:numId="3">
    <w:abstractNumId w:val="13"/>
  </w:num>
  <w:num w:numId="4">
    <w:abstractNumId w:val="17"/>
  </w:num>
  <w:num w:numId="5">
    <w:abstractNumId w:val="11"/>
  </w:num>
  <w:num w:numId="6">
    <w:abstractNumId w:val="25"/>
  </w:num>
  <w:num w:numId="7">
    <w:abstractNumId w:val="0"/>
  </w:num>
  <w:num w:numId="8">
    <w:abstractNumId w:val="2"/>
  </w:num>
  <w:num w:numId="9">
    <w:abstractNumId w:val="31"/>
  </w:num>
  <w:num w:numId="10">
    <w:abstractNumId w:val="3"/>
  </w:num>
  <w:num w:numId="11">
    <w:abstractNumId w:val="7"/>
  </w:num>
  <w:num w:numId="12">
    <w:abstractNumId w:val="19"/>
  </w:num>
  <w:num w:numId="13">
    <w:abstractNumId w:val="28"/>
  </w:num>
  <w:num w:numId="14">
    <w:abstractNumId w:val="1"/>
  </w:num>
  <w:num w:numId="15">
    <w:abstractNumId w:val="15"/>
  </w:num>
  <w:num w:numId="16">
    <w:abstractNumId w:val="22"/>
  </w:num>
  <w:num w:numId="17">
    <w:abstractNumId w:val="12"/>
  </w:num>
  <w:num w:numId="18">
    <w:abstractNumId w:val="6"/>
  </w:num>
  <w:num w:numId="19">
    <w:abstractNumId w:val="21"/>
  </w:num>
  <w:num w:numId="20">
    <w:abstractNumId w:val="24"/>
  </w:num>
  <w:num w:numId="21">
    <w:abstractNumId w:val="20"/>
  </w:num>
  <w:num w:numId="22">
    <w:abstractNumId w:val="8"/>
  </w:num>
  <w:num w:numId="23">
    <w:abstractNumId w:val="8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hAnsi="Times New Roman" w:hint="default"/>
          <w:b/>
          <w:color w:val="012639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="Verdana" w:hAnsi="Verdana" w:hint="default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="Verdana" w:hAnsi="Verdana" w:hint="default"/>
          <w:sz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="Verdana" w:hAnsi="Verdana" w:hint="default"/>
          <w:sz w:val="22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ascii="Verdana" w:hAnsi="Verdana" w:hint="default"/>
          <w:sz w:val="22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ascii="Verdana" w:hAnsi="Verdana" w:hint="default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ascii="Verdana" w:hAnsi="Verdana" w:hint="default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ascii="Verdana" w:hAnsi="Verdana" w:hint="default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ascii="Verdana" w:hAnsi="Verdana" w:hint="default"/>
          <w:sz w:val="22"/>
        </w:rPr>
      </w:lvl>
    </w:lvlOverride>
  </w:num>
  <w:num w:numId="24">
    <w:abstractNumId w:val="10"/>
    <w:lvlOverride w:ilvl="0">
      <w:lvl w:ilvl="0">
        <w:start w:val="1"/>
        <w:numFmt w:val="decimal"/>
        <w:lvlText w:val="%1.0"/>
        <w:lvlJc w:val="left"/>
        <w:pPr>
          <w:ind w:left="360" w:hanging="360"/>
        </w:pPr>
        <w:rPr>
          <w:rFonts w:ascii="Times New Roman" w:hAnsi="Times New Roman" w:hint="default"/>
          <w:b/>
          <w:color w:val="012639"/>
          <w:sz w:val="24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360" w:firstLine="0"/>
        </w:pPr>
        <w:rPr>
          <w:rFonts w:ascii="Verdana" w:hAnsi="Verdana" w:hint="default"/>
          <w:sz w:val="2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720" w:firstLine="0"/>
        </w:pPr>
        <w:rPr>
          <w:rFonts w:ascii="Verdana" w:hAnsi="Verdana" w:hint="default"/>
          <w:sz w:val="20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1728" w:hanging="648"/>
        </w:pPr>
        <w:rPr>
          <w:rFonts w:ascii="Verdana" w:hAnsi="Verdana" w:hint="default"/>
          <w:sz w:val="20"/>
        </w:rPr>
      </w:lvl>
    </w:lvlOverride>
    <w:lvlOverride w:ilvl="4">
      <w:lvl w:ilvl="4">
        <w:start w:val="1"/>
        <w:numFmt w:val="decimal"/>
        <w:suff w:val="space"/>
        <w:lvlText w:val="%1.%2.%3.%4.%5."/>
        <w:lvlJc w:val="left"/>
        <w:pPr>
          <w:ind w:left="2232" w:hanging="792"/>
        </w:pPr>
        <w:rPr>
          <w:rFonts w:ascii="Verdana" w:hAnsi="Verdana" w:hint="default"/>
          <w:sz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ascii="Verdana" w:hAnsi="Verdana" w:hint="default"/>
          <w:sz w:val="2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ascii="Verdana" w:hAnsi="Verdana" w:hint="default"/>
          <w:sz w:val="2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ascii="Verdana" w:hAnsi="Verdana" w:hint="default"/>
          <w:sz w:val="2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ascii="Verdana" w:hAnsi="Verdana" w:hint="default"/>
          <w:sz w:val="20"/>
        </w:rPr>
      </w:lvl>
    </w:lvlOverride>
  </w:num>
  <w:num w:numId="25">
    <w:abstractNumId w:val="34"/>
  </w:num>
  <w:num w:numId="26">
    <w:abstractNumId w:val="4"/>
  </w:num>
  <w:num w:numId="27">
    <w:abstractNumId w:val="27"/>
  </w:num>
  <w:num w:numId="28">
    <w:abstractNumId w:val="9"/>
  </w:num>
  <w:num w:numId="29">
    <w:abstractNumId w:val="5"/>
  </w:num>
  <w:num w:numId="30">
    <w:abstractNumId w:val="16"/>
  </w:num>
  <w:num w:numId="31">
    <w:abstractNumId w:val="29"/>
  </w:num>
  <w:num w:numId="32">
    <w:abstractNumId w:val="33"/>
  </w:num>
  <w:num w:numId="33">
    <w:abstractNumId w:val="14"/>
  </w:num>
  <w:num w:numId="34">
    <w:abstractNumId w:val="18"/>
  </w:num>
  <w:num w:numId="35">
    <w:abstractNumId w:val="30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formatting="1" w:enforcement="1" w:cryptProviderType="rsaAES" w:cryptAlgorithmClass="hash" w:cryptAlgorithmType="typeAny" w:cryptAlgorithmSid="14" w:cryptSpinCount="100000" w:hash="+wig/lQbzlV4UvRF3uOJoWbA1EIyPvR6YRFkC0jrN1ZNFhYjsPeWdQfBkeFf5UxC1IXCYcHBHzIhp9CwSHqJ3g==" w:salt="697ZsqpBJmeU1cCUeoX7D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0E6"/>
    <w:rsid w:val="000058FF"/>
    <w:rsid w:val="00022E68"/>
    <w:rsid w:val="00025D4E"/>
    <w:rsid w:val="000264C2"/>
    <w:rsid w:val="00082464"/>
    <w:rsid w:val="000D44FF"/>
    <w:rsid w:val="000D4846"/>
    <w:rsid w:val="000E707E"/>
    <w:rsid w:val="000F0793"/>
    <w:rsid w:val="00102C85"/>
    <w:rsid w:val="00156D65"/>
    <w:rsid w:val="00171452"/>
    <w:rsid w:val="001720E6"/>
    <w:rsid w:val="001730F5"/>
    <w:rsid w:val="001767B3"/>
    <w:rsid w:val="00185785"/>
    <w:rsid w:val="001A2918"/>
    <w:rsid w:val="001C31DE"/>
    <w:rsid w:val="002227CD"/>
    <w:rsid w:val="00223EE7"/>
    <w:rsid w:val="00230E93"/>
    <w:rsid w:val="00230EED"/>
    <w:rsid w:val="002323AF"/>
    <w:rsid w:val="00266421"/>
    <w:rsid w:val="002A4CCD"/>
    <w:rsid w:val="002B3316"/>
    <w:rsid w:val="002C30BA"/>
    <w:rsid w:val="002F1FA5"/>
    <w:rsid w:val="0030206C"/>
    <w:rsid w:val="00304A44"/>
    <w:rsid w:val="00304FAA"/>
    <w:rsid w:val="00313E42"/>
    <w:rsid w:val="003163A9"/>
    <w:rsid w:val="00354320"/>
    <w:rsid w:val="00366F30"/>
    <w:rsid w:val="00373A69"/>
    <w:rsid w:val="0039457F"/>
    <w:rsid w:val="00397D42"/>
    <w:rsid w:val="003B151A"/>
    <w:rsid w:val="003D0E74"/>
    <w:rsid w:val="003F28D3"/>
    <w:rsid w:val="003F7E32"/>
    <w:rsid w:val="00405429"/>
    <w:rsid w:val="0041287F"/>
    <w:rsid w:val="004170F1"/>
    <w:rsid w:val="00425DAA"/>
    <w:rsid w:val="00426494"/>
    <w:rsid w:val="0044382B"/>
    <w:rsid w:val="00456083"/>
    <w:rsid w:val="00472244"/>
    <w:rsid w:val="00480CD5"/>
    <w:rsid w:val="004A5531"/>
    <w:rsid w:val="004A7115"/>
    <w:rsid w:val="004E1B9B"/>
    <w:rsid w:val="004E3001"/>
    <w:rsid w:val="004F7C97"/>
    <w:rsid w:val="005275CF"/>
    <w:rsid w:val="0055556F"/>
    <w:rsid w:val="00595675"/>
    <w:rsid w:val="005B28D6"/>
    <w:rsid w:val="005B692B"/>
    <w:rsid w:val="005B7E5B"/>
    <w:rsid w:val="005C3019"/>
    <w:rsid w:val="005D6942"/>
    <w:rsid w:val="005E334F"/>
    <w:rsid w:val="005F2A83"/>
    <w:rsid w:val="005F309D"/>
    <w:rsid w:val="005F3DE3"/>
    <w:rsid w:val="0061791A"/>
    <w:rsid w:val="00617A44"/>
    <w:rsid w:val="00631134"/>
    <w:rsid w:val="00644D7A"/>
    <w:rsid w:val="00646FA6"/>
    <w:rsid w:val="00674161"/>
    <w:rsid w:val="006814A9"/>
    <w:rsid w:val="00685565"/>
    <w:rsid w:val="00686EC7"/>
    <w:rsid w:val="006B3498"/>
    <w:rsid w:val="00701C8C"/>
    <w:rsid w:val="00752C23"/>
    <w:rsid w:val="0075347B"/>
    <w:rsid w:val="00755A29"/>
    <w:rsid w:val="00766538"/>
    <w:rsid w:val="00785D66"/>
    <w:rsid w:val="007920EB"/>
    <w:rsid w:val="007A3C7D"/>
    <w:rsid w:val="007A7133"/>
    <w:rsid w:val="007B7FB0"/>
    <w:rsid w:val="007D239B"/>
    <w:rsid w:val="007D3474"/>
    <w:rsid w:val="007F0F35"/>
    <w:rsid w:val="007F2F79"/>
    <w:rsid w:val="00800FC9"/>
    <w:rsid w:val="00812360"/>
    <w:rsid w:val="008207A9"/>
    <w:rsid w:val="00833B93"/>
    <w:rsid w:val="00836B9A"/>
    <w:rsid w:val="00864A68"/>
    <w:rsid w:val="00873F10"/>
    <w:rsid w:val="00876459"/>
    <w:rsid w:val="0088071E"/>
    <w:rsid w:val="0088529C"/>
    <w:rsid w:val="0089405D"/>
    <w:rsid w:val="00896D2E"/>
    <w:rsid w:val="008D0498"/>
    <w:rsid w:val="008D2D17"/>
    <w:rsid w:val="008E7DAA"/>
    <w:rsid w:val="0090371B"/>
    <w:rsid w:val="0091255B"/>
    <w:rsid w:val="00917E74"/>
    <w:rsid w:val="00937815"/>
    <w:rsid w:val="0094044C"/>
    <w:rsid w:val="00963B17"/>
    <w:rsid w:val="0096586E"/>
    <w:rsid w:val="0098468A"/>
    <w:rsid w:val="00984852"/>
    <w:rsid w:val="009969A5"/>
    <w:rsid w:val="009B2325"/>
    <w:rsid w:val="009B6C0E"/>
    <w:rsid w:val="009C5AEB"/>
    <w:rsid w:val="009D1914"/>
    <w:rsid w:val="00A41A1A"/>
    <w:rsid w:val="00A5060D"/>
    <w:rsid w:val="00A7220E"/>
    <w:rsid w:val="00A739B7"/>
    <w:rsid w:val="00A74737"/>
    <w:rsid w:val="00A7488A"/>
    <w:rsid w:val="00A85276"/>
    <w:rsid w:val="00A9618D"/>
    <w:rsid w:val="00AA186A"/>
    <w:rsid w:val="00AA4B4F"/>
    <w:rsid w:val="00AB41A4"/>
    <w:rsid w:val="00AC7D65"/>
    <w:rsid w:val="00AD1F81"/>
    <w:rsid w:val="00AE415E"/>
    <w:rsid w:val="00AE48AD"/>
    <w:rsid w:val="00B104A9"/>
    <w:rsid w:val="00B151CB"/>
    <w:rsid w:val="00B15258"/>
    <w:rsid w:val="00B36E4C"/>
    <w:rsid w:val="00BC5799"/>
    <w:rsid w:val="00BC5C86"/>
    <w:rsid w:val="00BF084A"/>
    <w:rsid w:val="00BF722F"/>
    <w:rsid w:val="00C0594B"/>
    <w:rsid w:val="00C36D74"/>
    <w:rsid w:val="00C400D9"/>
    <w:rsid w:val="00C617B8"/>
    <w:rsid w:val="00C62BE2"/>
    <w:rsid w:val="00C93A77"/>
    <w:rsid w:val="00CE2FF7"/>
    <w:rsid w:val="00D14BC0"/>
    <w:rsid w:val="00D208AA"/>
    <w:rsid w:val="00D2373F"/>
    <w:rsid w:val="00D25C79"/>
    <w:rsid w:val="00D45C3F"/>
    <w:rsid w:val="00D60726"/>
    <w:rsid w:val="00DA36AB"/>
    <w:rsid w:val="00DB29C9"/>
    <w:rsid w:val="00DC70A1"/>
    <w:rsid w:val="00DD6472"/>
    <w:rsid w:val="00DE6EDD"/>
    <w:rsid w:val="00DF5953"/>
    <w:rsid w:val="00E14810"/>
    <w:rsid w:val="00E21548"/>
    <w:rsid w:val="00E43E9F"/>
    <w:rsid w:val="00E5718D"/>
    <w:rsid w:val="00E57731"/>
    <w:rsid w:val="00E65F00"/>
    <w:rsid w:val="00E70B0E"/>
    <w:rsid w:val="00E7192D"/>
    <w:rsid w:val="00EC7BE2"/>
    <w:rsid w:val="00EC7CC9"/>
    <w:rsid w:val="00EE43B3"/>
    <w:rsid w:val="00EF5EB4"/>
    <w:rsid w:val="00F27D14"/>
    <w:rsid w:val="00F31098"/>
    <w:rsid w:val="00F33FB7"/>
    <w:rsid w:val="00F3642D"/>
    <w:rsid w:val="00F44BF7"/>
    <w:rsid w:val="00F55A2B"/>
    <w:rsid w:val="00F76A7D"/>
    <w:rsid w:val="00F85D7F"/>
    <w:rsid w:val="00F92A5C"/>
    <w:rsid w:val="00F96309"/>
    <w:rsid w:val="00FA2B82"/>
    <w:rsid w:val="00FB6573"/>
    <w:rsid w:val="00FF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D3C176-F3BE-4DD2-9C6F-EA196021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locked="0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2B4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FA2B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373A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locked/>
    <w:rsid w:val="00BF72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22F"/>
  </w:style>
  <w:style w:type="paragraph" w:styleId="Footer">
    <w:name w:val="footer"/>
    <w:basedOn w:val="Normal"/>
    <w:link w:val="FooterChar"/>
    <w:uiPriority w:val="99"/>
    <w:unhideWhenUsed/>
    <w:locked/>
    <w:rsid w:val="00BF72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22F"/>
  </w:style>
  <w:style w:type="paragraph" w:styleId="ListParagraph">
    <w:name w:val="List Paragraph"/>
    <w:basedOn w:val="Normal"/>
    <w:uiPriority w:val="34"/>
    <w:qFormat/>
    <w:locked/>
    <w:rsid w:val="00366F30"/>
    <w:pPr>
      <w:ind w:left="720"/>
      <w:contextualSpacing/>
    </w:pPr>
  </w:style>
  <w:style w:type="numbering" w:customStyle="1" w:styleId="AMTA-PIC-OPStyle">
    <w:name w:val="AMTA-PIC-OP Style"/>
    <w:uiPriority w:val="99"/>
    <w:rsid w:val="00B36E4C"/>
    <w:pPr>
      <w:numPr>
        <w:numId w:val="4"/>
      </w:numPr>
    </w:pPr>
  </w:style>
  <w:style w:type="paragraph" w:customStyle="1" w:styleId="PICTemplate-SectionSub-Heading">
    <w:name w:val="PIC Template - Section Sub-Heading"/>
    <w:basedOn w:val="Heading1"/>
    <w:link w:val="PICTemplate-SectionSub-HeadingChar"/>
    <w:qFormat/>
    <w:rsid w:val="00FA2B82"/>
    <w:rPr>
      <w:rFonts w:ascii="Times New Roman" w:hAnsi="Times New Roman"/>
      <w:color w:val="012639"/>
      <w:sz w:val="28"/>
    </w:rPr>
  </w:style>
  <w:style w:type="paragraph" w:customStyle="1" w:styleId="PICTemplate-BodyText">
    <w:name w:val="PIC Template - Body Text"/>
    <w:basedOn w:val="Normal"/>
    <w:link w:val="PICTemplate-BodyTextChar"/>
    <w:qFormat/>
    <w:rsid w:val="00FA2B82"/>
    <w:rPr>
      <w:rFonts w:ascii="Verdana" w:hAnsi="Verdana"/>
    </w:rPr>
  </w:style>
  <w:style w:type="character" w:customStyle="1" w:styleId="Heading1Char">
    <w:name w:val="Heading 1 Char"/>
    <w:basedOn w:val="DefaultParagraphFont"/>
    <w:link w:val="Heading1"/>
    <w:uiPriority w:val="9"/>
    <w:rsid w:val="00FA2B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PICTemplate-SectionSub-HeadingChar">
    <w:name w:val="PIC Template - Section Sub-Heading Char"/>
    <w:basedOn w:val="Heading1Char"/>
    <w:link w:val="PICTemplate-SectionSub-Heading"/>
    <w:rsid w:val="00FA2B82"/>
    <w:rPr>
      <w:rFonts w:ascii="Times New Roman" w:eastAsiaTheme="majorEastAsia" w:hAnsi="Times New Roman" w:cstheme="majorBidi"/>
      <w:color w:val="012639"/>
      <w:sz w:val="28"/>
      <w:szCs w:val="32"/>
    </w:rPr>
  </w:style>
  <w:style w:type="character" w:customStyle="1" w:styleId="PICTemplate-BodyTextChar">
    <w:name w:val="PIC Template - Body Text Char"/>
    <w:basedOn w:val="DefaultParagraphFont"/>
    <w:link w:val="PICTemplate-BodyText"/>
    <w:rsid w:val="00FA2B82"/>
    <w:rPr>
      <w:rFonts w:ascii="Verdana" w:hAnsi="Verdan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3A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numbering" w:customStyle="1" w:styleId="AMTA-PIC-OPStyle-List">
    <w:name w:val="AMTA-PIC-OP Style-List"/>
    <w:basedOn w:val="NoList"/>
    <w:uiPriority w:val="99"/>
    <w:rsid w:val="00AA186A"/>
    <w:pPr>
      <w:numPr>
        <w:numId w:val="19"/>
      </w:numPr>
    </w:pPr>
  </w:style>
  <w:style w:type="table" w:styleId="TableGrid">
    <w:name w:val="Table Grid"/>
    <w:basedOn w:val="TableNormal"/>
    <w:uiPriority w:val="39"/>
    <w:locked/>
    <w:rsid w:val="00EC7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02C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C85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locked/>
    <w:rsid w:val="00F33FB7"/>
    <w:rPr>
      <w:rFonts w:ascii="Consolas" w:eastAsiaTheme="minorHAnsi" w:hAnsi="Consolas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33FB7"/>
    <w:rPr>
      <w:rFonts w:ascii="Consolas" w:hAnsi="Consolas"/>
      <w:szCs w:val="21"/>
    </w:rPr>
  </w:style>
  <w:style w:type="paragraph" w:customStyle="1" w:styleId="PICAPFHeader">
    <w:name w:val="PIC APF Header"/>
    <w:basedOn w:val="Normal"/>
    <w:link w:val="PICAPFHeaderChar"/>
    <w:qFormat/>
    <w:rsid w:val="00864A68"/>
    <w:pPr>
      <w:jc w:val="center"/>
    </w:pPr>
    <w:rPr>
      <w:b/>
      <w:color w:val="012639"/>
    </w:rPr>
  </w:style>
  <w:style w:type="paragraph" w:customStyle="1" w:styleId="PICAPFBody">
    <w:name w:val="PIC APF Body"/>
    <w:basedOn w:val="Normal"/>
    <w:link w:val="PICAPFBodyChar"/>
    <w:qFormat/>
    <w:rsid w:val="00864A68"/>
    <w:pPr>
      <w:jc w:val="both"/>
    </w:pPr>
    <w:rPr>
      <w:rFonts w:ascii="Verdana" w:hAnsi="Verdana"/>
      <w:sz w:val="20"/>
      <w:szCs w:val="20"/>
    </w:rPr>
  </w:style>
  <w:style w:type="character" w:customStyle="1" w:styleId="PICAPFHeaderChar">
    <w:name w:val="PIC APF Header Char"/>
    <w:basedOn w:val="DefaultParagraphFont"/>
    <w:link w:val="PICAPFHeader"/>
    <w:rsid w:val="00864A68"/>
    <w:rPr>
      <w:rFonts w:ascii="Times New Roman" w:eastAsia="SimSun" w:hAnsi="Times New Roman" w:cs="Times New Roman"/>
      <w:b/>
      <w:color w:val="012639"/>
      <w:sz w:val="24"/>
      <w:szCs w:val="24"/>
      <w:lang w:eastAsia="zh-CN"/>
    </w:rPr>
  </w:style>
  <w:style w:type="paragraph" w:customStyle="1" w:styleId="PICAPFTableHeader">
    <w:name w:val="PIC APF Table Header"/>
    <w:basedOn w:val="Normal"/>
    <w:link w:val="PICAPFTableHeaderChar"/>
    <w:qFormat/>
    <w:rsid w:val="00864A68"/>
    <w:pPr>
      <w:jc w:val="center"/>
    </w:pPr>
    <w:rPr>
      <w:rFonts w:ascii="Verdana" w:hAnsi="Verdana"/>
      <w:b/>
      <w:sz w:val="20"/>
      <w:szCs w:val="20"/>
    </w:rPr>
  </w:style>
  <w:style w:type="character" w:customStyle="1" w:styleId="PICAPFBodyChar">
    <w:name w:val="PIC APF Body Char"/>
    <w:basedOn w:val="DefaultParagraphFont"/>
    <w:link w:val="PICAPFBody"/>
    <w:rsid w:val="00864A68"/>
    <w:rPr>
      <w:rFonts w:ascii="Verdana" w:eastAsia="SimSun" w:hAnsi="Verdana" w:cs="Times New Roman"/>
      <w:sz w:val="20"/>
      <w:szCs w:val="20"/>
      <w:lang w:eastAsia="zh-CN"/>
    </w:rPr>
  </w:style>
  <w:style w:type="paragraph" w:customStyle="1" w:styleId="PICAPFFooterBold">
    <w:name w:val="PIC APF Footer Bold"/>
    <w:basedOn w:val="Footer"/>
    <w:link w:val="PICAPFFooterBoldChar"/>
    <w:qFormat/>
    <w:rsid w:val="00864A68"/>
    <w:pPr>
      <w:jc w:val="center"/>
    </w:pPr>
    <w:rPr>
      <w:rFonts w:ascii="Verdana" w:hAnsi="Verdana"/>
      <w:b/>
      <w:bCs/>
      <w:sz w:val="20"/>
      <w:szCs w:val="20"/>
    </w:rPr>
  </w:style>
  <w:style w:type="character" w:customStyle="1" w:styleId="PICAPFTableHeaderChar">
    <w:name w:val="PIC APF Table Header Char"/>
    <w:basedOn w:val="DefaultParagraphFont"/>
    <w:link w:val="PICAPFTableHeader"/>
    <w:rsid w:val="00864A68"/>
    <w:rPr>
      <w:rFonts w:ascii="Verdana" w:eastAsia="SimSun" w:hAnsi="Verdana" w:cs="Times New Roman"/>
      <w:b/>
      <w:sz w:val="20"/>
      <w:szCs w:val="20"/>
      <w:lang w:eastAsia="zh-CN"/>
    </w:rPr>
  </w:style>
  <w:style w:type="paragraph" w:customStyle="1" w:styleId="PICAPFFooterReg">
    <w:name w:val="PIC APF Footer Reg"/>
    <w:basedOn w:val="Footer"/>
    <w:link w:val="PICAPFFooterRegChar"/>
    <w:qFormat/>
    <w:rsid w:val="00864A68"/>
    <w:pPr>
      <w:jc w:val="center"/>
    </w:pPr>
    <w:rPr>
      <w:rFonts w:ascii="Verdana" w:hAnsi="Verdana"/>
      <w:sz w:val="20"/>
      <w:szCs w:val="20"/>
    </w:rPr>
  </w:style>
  <w:style w:type="character" w:customStyle="1" w:styleId="PICAPFFooterBoldChar">
    <w:name w:val="PIC APF Footer Bold Char"/>
    <w:basedOn w:val="FooterChar"/>
    <w:link w:val="PICAPFFooterBold"/>
    <w:rsid w:val="00864A68"/>
    <w:rPr>
      <w:rFonts w:ascii="Verdana" w:eastAsia="SimSun" w:hAnsi="Verdana" w:cs="Times New Roman"/>
      <w:b/>
      <w:bCs/>
      <w:sz w:val="20"/>
      <w:szCs w:val="20"/>
      <w:lang w:eastAsia="zh-CN"/>
    </w:rPr>
  </w:style>
  <w:style w:type="paragraph" w:customStyle="1" w:styleId="PICAPFCert">
    <w:name w:val="PIC APF Cert"/>
    <w:basedOn w:val="Normal"/>
    <w:link w:val="PICAPFCertChar"/>
    <w:qFormat/>
    <w:rsid w:val="00864A68"/>
    <w:pPr>
      <w:jc w:val="both"/>
    </w:pPr>
    <w:rPr>
      <w:rFonts w:ascii="Verdana" w:hAnsi="Verdana"/>
      <w:b/>
    </w:rPr>
  </w:style>
  <w:style w:type="character" w:customStyle="1" w:styleId="PICAPFFooterRegChar">
    <w:name w:val="PIC APF Footer Reg Char"/>
    <w:basedOn w:val="FooterChar"/>
    <w:link w:val="PICAPFFooterReg"/>
    <w:rsid w:val="00864A68"/>
    <w:rPr>
      <w:rFonts w:ascii="Verdana" w:eastAsia="SimSun" w:hAnsi="Verdana" w:cs="Times New Roman"/>
      <w:sz w:val="20"/>
      <w:szCs w:val="20"/>
      <w:lang w:eastAsia="zh-CN"/>
    </w:rPr>
  </w:style>
  <w:style w:type="paragraph" w:customStyle="1" w:styleId="PICAPFCertSub">
    <w:name w:val="PIC APF Cert Sub"/>
    <w:basedOn w:val="Normal"/>
    <w:link w:val="PICAPFCertSubChar"/>
    <w:qFormat/>
    <w:rsid w:val="00864A68"/>
    <w:pPr>
      <w:jc w:val="both"/>
    </w:pPr>
    <w:rPr>
      <w:rFonts w:ascii="Verdana" w:hAnsi="Verdana"/>
    </w:rPr>
  </w:style>
  <w:style w:type="character" w:customStyle="1" w:styleId="PICAPFCertChar">
    <w:name w:val="PIC APF Cert Char"/>
    <w:basedOn w:val="DefaultParagraphFont"/>
    <w:link w:val="PICAPFCert"/>
    <w:rsid w:val="00864A68"/>
    <w:rPr>
      <w:rFonts w:ascii="Verdana" w:eastAsia="SimSun" w:hAnsi="Verdana" w:cs="Times New Roman"/>
      <w:b/>
      <w:sz w:val="24"/>
      <w:szCs w:val="24"/>
      <w:lang w:eastAsia="zh-CN"/>
    </w:rPr>
  </w:style>
  <w:style w:type="paragraph" w:customStyle="1" w:styleId="PICAPFCertBodyIta">
    <w:name w:val="PIC APF Cert Body Ita"/>
    <w:basedOn w:val="Header"/>
    <w:link w:val="PICAPFCertBodyItaChar"/>
    <w:qFormat/>
    <w:rsid w:val="00864A68"/>
    <w:pPr>
      <w:jc w:val="center"/>
    </w:pPr>
    <w:rPr>
      <w:rFonts w:ascii="Verdana" w:hAnsi="Verdana" w:cs="Arial"/>
      <w:i/>
      <w:sz w:val="20"/>
      <w:szCs w:val="20"/>
    </w:rPr>
  </w:style>
  <w:style w:type="character" w:customStyle="1" w:styleId="PICAPFCertSubChar">
    <w:name w:val="PIC APF Cert Sub Char"/>
    <w:basedOn w:val="DefaultParagraphFont"/>
    <w:link w:val="PICAPFCertSub"/>
    <w:rsid w:val="00864A68"/>
    <w:rPr>
      <w:rFonts w:ascii="Verdana" w:eastAsia="SimSun" w:hAnsi="Verdana" w:cs="Times New Roman"/>
      <w:sz w:val="24"/>
      <w:szCs w:val="24"/>
      <w:lang w:eastAsia="zh-CN"/>
    </w:rPr>
  </w:style>
  <w:style w:type="paragraph" w:customStyle="1" w:styleId="PICAPFCertBold">
    <w:name w:val="PIC APF Cert Bold"/>
    <w:basedOn w:val="Header"/>
    <w:link w:val="PICAPFCertBoldChar"/>
    <w:qFormat/>
    <w:rsid w:val="00864A68"/>
    <w:pPr>
      <w:spacing w:before="120"/>
    </w:pPr>
    <w:rPr>
      <w:rFonts w:ascii="Verdana" w:hAnsi="Verdana" w:cs="Arial"/>
      <w:b/>
      <w:sz w:val="20"/>
      <w:szCs w:val="20"/>
    </w:rPr>
  </w:style>
  <w:style w:type="character" w:customStyle="1" w:styleId="PICAPFCertBodyItaChar">
    <w:name w:val="PIC APF Cert Body Ita Char"/>
    <w:basedOn w:val="HeaderChar"/>
    <w:link w:val="PICAPFCertBodyIta"/>
    <w:rsid w:val="00864A68"/>
    <w:rPr>
      <w:rFonts w:ascii="Verdana" w:eastAsia="SimSun" w:hAnsi="Verdana" w:cs="Arial"/>
      <w:i/>
      <w:sz w:val="20"/>
      <w:szCs w:val="20"/>
      <w:lang w:eastAsia="zh-CN"/>
    </w:rPr>
  </w:style>
  <w:style w:type="character" w:customStyle="1" w:styleId="PICAPFCertBoldChar">
    <w:name w:val="PIC APF Cert Bold Char"/>
    <w:basedOn w:val="HeaderChar"/>
    <w:link w:val="PICAPFCertBold"/>
    <w:rsid w:val="00864A68"/>
    <w:rPr>
      <w:rFonts w:ascii="Verdana" w:eastAsia="SimSun" w:hAnsi="Verdana" w:cs="Arial"/>
      <w:b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E45BD-83BF-4280-AE9F-185874F1C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Greene</dc:creator>
  <cp:keywords/>
  <dc:description/>
  <cp:lastModifiedBy>Kelsey Hipkin</cp:lastModifiedBy>
  <cp:revision>2</cp:revision>
  <cp:lastPrinted>2017-07-04T19:56:00Z</cp:lastPrinted>
  <dcterms:created xsi:type="dcterms:W3CDTF">2017-07-21T16:08:00Z</dcterms:created>
  <dcterms:modified xsi:type="dcterms:W3CDTF">2017-07-21T16:08:00Z</dcterms:modified>
</cp:coreProperties>
</file>